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62" w:rsidRPr="00EE2012" w:rsidRDefault="00E9692E" w:rsidP="004C3FF3">
      <w:pPr>
        <w:jc w:val="center"/>
        <w:rPr>
          <w:b/>
        </w:rPr>
      </w:pPr>
      <w:r w:rsidRPr="00EE2012">
        <w:rPr>
          <w:b/>
        </w:rPr>
        <w:t>Общео</w:t>
      </w:r>
      <w:r w:rsidR="003A525D" w:rsidRPr="00EE2012">
        <w:rPr>
          <w:b/>
        </w:rPr>
        <w:t>бразовательн</w:t>
      </w:r>
      <w:r w:rsidRPr="00EE2012">
        <w:rPr>
          <w:b/>
        </w:rPr>
        <w:t>ы</w:t>
      </w:r>
      <w:r w:rsidR="003A525D" w:rsidRPr="00EE2012">
        <w:rPr>
          <w:b/>
        </w:rPr>
        <w:t xml:space="preserve">е </w:t>
      </w:r>
      <w:r w:rsidRPr="00EE2012">
        <w:rPr>
          <w:b/>
        </w:rPr>
        <w:t>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4C3FF3">
        <w:trPr>
          <w:trHeight w:val="424"/>
        </w:trPr>
        <w:tc>
          <w:tcPr>
            <w:tcW w:w="234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926BC" w:rsidRPr="006A7082" w:rsidRDefault="009926BC" w:rsidP="004C3FF3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9926BC" w:rsidRDefault="004B409A" w:rsidP="004C3FF3">
            <w:pPr>
              <w:jc w:val="center"/>
              <w:rPr>
                <w:b/>
              </w:rPr>
            </w:pPr>
            <w:r>
              <w:t>Зубко Юлия Александровна</w:t>
            </w:r>
            <w:r w:rsidR="009926BC" w:rsidRPr="00C77AE9">
              <w:t>, тел. 301-663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</w:t>
            </w:r>
            <w:r w:rsidR="00A72165">
              <w:rPr>
                <w:sz w:val="20"/>
                <w:szCs w:val="20"/>
              </w:rPr>
              <w:t xml:space="preserve"> учреждений системы образования</w:t>
            </w:r>
            <w:r w:rsidR="00EC24CE">
              <w:rPr>
                <w:sz w:val="20"/>
                <w:szCs w:val="20"/>
              </w:rPr>
              <w:t>; Классы; Обучающееся  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9C0075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C0075" w:rsidRDefault="009C0075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914B4E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9C0075" w:rsidRPr="001260CE" w:rsidRDefault="00476956" w:rsidP="004C3FF3">
            <w:pPr>
              <w:jc w:val="center"/>
              <w:rPr>
                <w:sz w:val="20"/>
                <w:szCs w:val="20"/>
              </w:rPr>
            </w:pPr>
            <w:r w:rsidRPr="009146C3">
              <w:t>Савина Юлия Анатольевна, тел. 301-660 (340)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Инновационная работа и статус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6A6900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ОО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DE5026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обучающихся с ОВЗ и обучающихся  инвалидностью 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77881" w:rsidRDefault="009C0075" w:rsidP="004C3FF3">
            <w:pPr>
              <w:rPr>
                <w:sz w:val="20"/>
                <w:szCs w:val="20"/>
              </w:rPr>
            </w:pPr>
            <w:r w:rsidRPr="006116AE">
              <w:rPr>
                <w:sz w:val="20"/>
                <w:szCs w:val="20"/>
              </w:rPr>
              <w:t>Адаптированные образовательные программы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 xml:space="preserve">Сведения о </w:t>
            </w:r>
            <w:r w:rsidR="004F2D46" w:rsidRPr="004F2D46">
              <w:rPr>
                <w:sz w:val="20"/>
                <w:szCs w:val="20"/>
              </w:rPr>
              <w:t xml:space="preserve">детях с инвалидностью </w:t>
            </w:r>
            <w:r w:rsidRPr="00DE5026">
              <w:rPr>
                <w:sz w:val="20"/>
                <w:szCs w:val="20"/>
              </w:rPr>
              <w:t>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77881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детях с ОВЗ 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77881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Распределение выпускников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 w:rsidRPr="009C0075">
              <w:rPr>
                <w:sz w:val="20"/>
                <w:szCs w:val="20"/>
              </w:rPr>
              <w:t>Распределение выпускников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DE5026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учебных предметов этнокультурной направленности на уровне среднего общего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родного (коми/русского) языка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родной (коми/русской) литературы (литературного чтения)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учебного предмета «Коми язык (государственный)»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Реализация предметной области «Основы духовно-нравственной культуры народов России»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Изучение ОБЖ и ОВС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  <w:r>
              <w:rPr>
                <w:sz w:val="20"/>
                <w:szCs w:val="20"/>
              </w:rPr>
              <w:t xml:space="preserve">; </w:t>
            </w:r>
            <w:r w:rsidRPr="00511FE4">
              <w:rPr>
                <w:sz w:val="20"/>
                <w:szCs w:val="20"/>
              </w:rPr>
              <w:t>Дополнительные сведения об организации УВП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36786" w:rsidRDefault="009C0075" w:rsidP="004C3FF3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Сведения об опорных ОО, реализующих курс «Основы финансовой грамотности»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DE5026" w:rsidRDefault="006A7082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36786" w:rsidRDefault="006A7082" w:rsidP="004C3FF3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DE5026" w:rsidRDefault="006A7082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A85383" w:rsidRDefault="006A7082" w:rsidP="004C3FF3">
            <w:pPr>
              <w:rPr>
                <w:sz w:val="20"/>
                <w:szCs w:val="20"/>
              </w:rPr>
            </w:pPr>
            <w:r w:rsidRPr="00D77881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DE5026" w:rsidRDefault="006A7082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медицинской деятельности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77881" w:rsidRDefault="006A7082" w:rsidP="004C3FF3">
            <w:pPr>
              <w:rPr>
                <w:sz w:val="20"/>
                <w:szCs w:val="20"/>
              </w:rPr>
            </w:pPr>
            <w:r w:rsidRPr="006116AE">
              <w:rPr>
                <w:sz w:val="20"/>
                <w:szCs w:val="20"/>
              </w:rPr>
              <w:t>Сведения о медицинской деятельности в ОУ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DE5026" w:rsidRDefault="006A7082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медицинских работниках в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E074F0" w:rsidRDefault="006A7082" w:rsidP="004C3FF3">
            <w:pPr>
              <w:rPr>
                <w:sz w:val="20"/>
                <w:szCs w:val="20"/>
              </w:rPr>
            </w:pPr>
            <w:r w:rsidRPr="00D36786">
              <w:rPr>
                <w:sz w:val="20"/>
                <w:szCs w:val="20"/>
              </w:rPr>
              <w:t>Сведения о медицинских работниках в ОО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DE5026" w:rsidRDefault="006A7082" w:rsidP="004C3FF3">
            <w:pPr>
              <w:rPr>
                <w:color w:val="000000" w:themeColor="text1"/>
                <w:sz w:val="20"/>
                <w:szCs w:val="20"/>
              </w:rPr>
            </w:pPr>
            <w:r w:rsidRPr="00DE5026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6A7082" w:rsidRDefault="006A7082" w:rsidP="004C3FF3">
            <w:pPr>
              <w:rPr>
                <w:color w:val="000000" w:themeColor="text1"/>
                <w:sz w:val="20"/>
                <w:szCs w:val="20"/>
              </w:rPr>
            </w:pPr>
            <w:r w:rsidRPr="006A7082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</w:tr>
      <w:tr w:rsidR="00C4410E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C4410E" w:rsidRPr="00DE5026" w:rsidRDefault="00C4410E" w:rsidP="004C3FF3">
            <w:pPr>
              <w:rPr>
                <w:color w:val="000000" w:themeColor="text1"/>
                <w:sz w:val="20"/>
                <w:szCs w:val="20"/>
              </w:rPr>
            </w:pPr>
            <w:r w:rsidRPr="00C4410E">
              <w:rPr>
                <w:color w:val="000000" w:themeColor="text1"/>
                <w:sz w:val="20"/>
                <w:szCs w:val="20"/>
              </w:rPr>
              <w:t>Распредел</w:t>
            </w:r>
            <w:r>
              <w:rPr>
                <w:color w:val="000000" w:themeColor="text1"/>
                <w:sz w:val="20"/>
                <w:szCs w:val="20"/>
              </w:rPr>
              <w:t>ение выпускников профильных клас</w:t>
            </w:r>
            <w:r w:rsidRPr="00C4410E">
              <w:rPr>
                <w:color w:val="000000" w:themeColor="text1"/>
                <w:sz w:val="20"/>
                <w:szCs w:val="20"/>
              </w:rPr>
              <w:t>сов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4410E" w:rsidRPr="006A7082" w:rsidRDefault="00C4410E" w:rsidP="004C3FF3">
            <w:pPr>
              <w:rPr>
                <w:color w:val="000000" w:themeColor="text1"/>
                <w:sz w:val="20"/>
                <w:szCs w:val="20"/>
              </w:rPr>
            </w:pPr>
            <w:r w:rsidRPr="00C4410E">
              <w:rPr>
                <w:color w:val="000000" w:themeColor="text1"/>
                <w:sz w:val="20"/>
                <w:szCs w:val="20"/>
              </w:rPr>
              <w:t>Распредел</w:t>
            </w:r>
            <w:r>
              <w:rPr>
                <w:color w:val="000000" w:themeColor="text1"/>
                <w:sz w:val="20"/>
                <w:szCs w:val="20"/>
              </w:rPr>
              <w:t>ение выпускников профильных клас</w:t>
            </w:r>
            <w:r w:rsidRPr="00C4410E">
              <w:rPr>
                <w:color w:val="000000" w:themeColor="text1"/>
                <w:sz w:val="20"/>
                <w:szCs w:val="20"/>
              </w:rPr>
              <w:t>сов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C4410E" w:rsidRDefault="008759F2" w:rsidP="004C3FF3">
            <w:pPr>
              <w:rPr>
                <w:color w:val="000000" w:themeColor="text1"/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 xml:space="preserve">Сведения об изучении учебных предметов этнокультурной направленности на уровне </w:t>
            </w:r>
            <w:r>
              <w:rPr>
                <w:sz w:val="20"/>
                <w:szCs w:val="20"/>
              </w:rPr>
              <w:t xml:space="preserve">начального </w:t>
            </w:r>
            <w:r w:rsidRPr="00DE5026">
              <w:rPr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Default="008759F2" w:rsidP="004C3FF3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C4410E" w:rsidRDefault="008759F2" w:rsidP="004C3FF3">
            <w:pPr>
              <w:rPr>
                <w:color w:val="000000" w:themeColor="text1"/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 xml:space="preserve">Сведения об изучении учебных предметов этнокультурной направленности на уровне </w:t>
            </w:r>
            <w:r>
              <w:rPr>
                <w:sz w:val="20"/>
                <w:szCs w:val="20"/>
              </w:rPr>
              <w:t xml:space="preserve">основного </w:t>
            </w:r>
            <w:r w:rsidRPr="00DE5026"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Default="008759F2" w:rsidP="004C3FF3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8759F2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759F2" w:rsidRDefault="008759F2" w:rsidP="004C3FF3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>Отдел дополнительного образования</w:t>
            </w:r>
            <w:r>
              <w:rPr>
                <w:b/>
                <w:sz w:val="22"/>
              </w:rPr>
              <w:t xml:space="preserve"> и летнего отдыха</w:t>
            </w:r>
          </w:p>
          <w:p w:rsidR="008759F2" w:rsidRPr="006A7082" w:rsidRDefault="008759F2" w:rsidP="004C3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t>Казакова Елена Александровна, тел. 301-660 (357)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593DB2" w:rsidRDefault="008759F2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Внеурочная деятельность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8614C" w:rsidRDefault="008759F2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7E07F1" w:rsidRDefault="008759F2" w:rsidP="004C3FF3">
            <w:pPr>
              <w:rPr>
                <w:sz w:val="20"/>
                <w:szCs w:val="20"/>
              </w:rPr>
            </w:pPr>
            <w:r w:rsidRPr="00A31F78">
              <w:rPr>
                <w:sz w:val="20"/>
                <w:szCs w:val="20"/>
              </w:rPr>
              <w:t>Охват обучающихся досуговой занятостью в формализованных объединениях (музеи, клубы, школьные спортивные клубы, органы уч. самоуправления, эксперимент. площадки)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584577" w:rsidRDefault="008759F2" w:rsidP="004C3FF3">
            <w:pPr>
              <w:rPr>
                <w:sz w:val="20"/>
                <w:szCs w:val="20"/>
              </w:rPr>
            </w:pPr>
            <w:r w:rsidRPr="00A31508">
              <w:rPr>
                <w:sz w:val="20"/>
                <w:szCs w:val="20"/>
              </w:rPr>
              <w:t>Дополнительные сведения об ОО</w:t>
            </w:r>
            <w:r>
              <w:rPr>
                <w:sz w:val="20"/>
                <w:szCs w:val="20"/>
              </w:rPr>
              <w:t>,</w:t>
            </w:r>
            <w:r w:rsidRPr="0038614C">
              <w:rPr>
                <w:sz w:val="20"/>
                <w:szCs w:val="20"/>
              </w:rPr>
              <w:t xml:space="preserve"> Развитие воспитания</w:t>
            </w:r>
            <w:r>
              <w:rPr>
                <w:sz w:val="20"/>
                <w:szCs w:val="20"/>
              </w:rPr>
              <w:t xml:space="preserve">. </w:t>
            </w:r>
            <w:r w:rsidRPr="0038614C">
              <w:rPr>
                <w:sz w:val="20"/>
                <w:szCs w:val="20"/>
              </w:rPr>
              <w:t>Школьные музеи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Клубы патриотической направленности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 xml:space="preserve">Развитие воспитания. </w:t>
            </w:r>
            <w:r>
              <w:rPr>
                <w:sz w:val="20"/>
                <w:szCs w:val="20"/>
              </w:rPr>
              <w:t>Школьные спортивные клубы</w:t>
            </w:r>
            <w:r w:rsidR="00491BC2" w:rsidRPr="00491BC2">
              <w:rPr>
                <w:sz w:val="20"/>
                <w:szCs w:val="20"/>
              </w:rPr>
              <w:t xml:space="preserve">, Развитие воспитания. </w:t>
            </w:r>
            <w:r w:rsidR="00491BC2" w:rsidRPr="00584577">
              <w:rPr>
                <w:sz w:val="20"/>
                <w:szCs w:val="20"/>
              </w:rPr>
              <w:t>Школьные театры, Развитие воспитания. Школьные медиа</w:t>
            </w:r>
          </w:p>
        </w:tc>
      </w:tr>
      <w:tr w:rsidR="008759F2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759F2" w:rsidRDefault="008759F2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8759F2" w:rsidRPr="000D75BF" w:rsidRDefault="008759F2" w:rsidP="004C3FF3">
            <w:pPr>
              <w:jc w:val="center"/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360B9D" w:rsidRDefault="008759F2" w:rsidP="004C3FF3">
            <w:pPr>
              <w:rPr>
                <w:sz w:val="20"/>
                <w:szCs w:val="20"/>
              </w:rPr>
            </w:pPr>
            <w:r w:rsidRPr="00360B9D">
              <w:rPr>
                <w:sz w:val="20"/>
                <w:szCs w:val="20"/>
              </w:rPr>
              <w:t xml:space="preserve">Сведения о жилищно-бытовом устройстве </w:t>
            </w:r>
            <w:proofErr w:type="spellStart"/>
            <w:r w:rsidRPr="00360B9D">
              <w:rPr>
                <w:sz w:val="20"/>
                <w:szCs w:val="20"/>
              </w:rPr>
              <w:t>пед.работников</w:t>
            </w:r>
            <w:proofErr w:type="spellEnd"/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60B9D" w:rsidRDefault="008759F2" w:rsidP="004C3FF3">
            <w:pPr>
              <w:rPr>
                <w:sz w:val="20"/>
                <w:szCs w:val="20"/>
              </w:rPr>
            </w:pPr>
            <w:r w:rsidRPr="00360B9D">
              <w:rPr>
                <w:sz w:val="20"/>
                <w:szCs w:val="20"/>
              </w:rPr>
              <w:t>Сведения о жилищно-бытовом устройстве педагогических работников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360B9D" w:rsidRDefault="008759F2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60B9D" w:rsidRDefault="008759F2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360B9D" w:rsidRDefault="008759F2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60B9D" w:rsidRDefault="008759F2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41145A" w:rsidRDefault="008759F2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41145A" w:rsidRDefault="008759F2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8759F2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759F2" w:rsidRDefault="008759F2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8759F2" w:rsidRDefault="008759F2" w:rsidP="004C3FF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Быстрова Виктория Александровна</w:t>
            </w:r>
            <w:r w:rsidRPr="009146C3">
              <w:rPr>
                <w:sz w:val="22"/>
              </w:rPr>
              <w:t xml:space="preserve">, тел. </w:t>
            </w:r>
            <w:r w:rsidRPr="009146C3">
              <w:t>301-660 (371)</w:t>
            </w:r>
          </w:p>
        </w:tc>
      </w:tr>
      <w:tr w:rsidR="008759F2" w:rsidRPr="005E216D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8759F2" w:rsidRPr="005E216D" w:rsidRDefault="008759F2" w:rsidP="004C3FF3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02B54" w:rsidRDefault="008759F2" w:rsidP="004C3FF3">
            <w:pPr>
              <w:rPr>
                <w:sz w:val="20"/>
                <w:szCs w:val="20"/>
                <w:lang w:val="en-US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8759F2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759F2" w:rsidRDefault="008759F2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8759F2" w:rsidRDefault="008759F2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8759F2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8759F2" w:rsidRPr="003471D7" w:rsidRDefault="008759F2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471D7" w:rsidRDefault="008759F2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8759F2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8759F2" w:rsidRPr="005B3D42" w:rsidRDefault="008759F2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471D7" w:rsidRDefault="008759F2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EE2012" w:rsidRDefault="003E2F3E" w:rsidP="004C3FF3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Управление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F95B07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5B07" w:rsidRDefault="00F95B07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Управление по надзору и контролю в сфере образования</w:t>
            </w:r>
          </w:p>
          <w:p w:rsidR="00F95B07" w:rsidRDefault="00F95B07" w:rsidP="004C3FF3">
            <w:pPr>
              <w:jc w:val="center"/>
              <w:rPr>
                <w:sz w:val="20"/>
                <w:szCs w:val="20"/>
              </w:rPr>
            </w:pPr>
            <w:r>
              <w:t>Морошкина Людмила Витальевна, тел. 301-664(325)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4C2C5D" w:rsidRDefault="00F95B07" w:rsidP="004C3FF3">
            <w:pPr>
              <w:rPr>
                <w:sz w:val="20"/>
                <w:szCs w:val="20"/>
              </w:rPr>
            </w:pPr>
            <w:r w:rsidRPr="000473EE">
              <w:rPr>
                <w:sz w:val="20"/>
                <w:szCs w:val="20"/>
              </w:rPr>
              <w:t>Реализация плана оптимизации сети учреждений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C2C5D" w:rsidRDefault="00F95B07" w:rsidP="004C3FF3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Сведения о реализации плана оптимизации сети учреждений</w:t>
            </w:r>
          </w:p>
        </w:tc>
      </w:tr>
      <w:tr w:rsidR="00E159DE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Pr="004C2C5D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E159DE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E159DE" w:rsidRPr="004C2C5D" w:rsidRDefault="00E159DE" w:rsidP="004C3FF3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  <w:r w:rsidR="00CB0F5F"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4C2C5D" w:rsidRDefault="00E159DE" w:rsidP="004C3FF3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</w:p>
        </w:tc>
      </w:tr>
      <w:tr w:rsidR="00CB0F5F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CB0F5F" w:rsidRPr="004C2C5D" w:rsidRDefault="00CB0F5F" w:rsidP="004C3FF3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4C2C5D" w:rsidRDefault="00CB0F5F" w:rsidP="004C3FF3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</w:p>
        </w:tc>
      </w:tr>
    </w:tbl>
    <w:p w:rsidR="001260CE" w:rsidRPr="00EE2012" w:rsidRDefault="003E2F3E" w:rsidP="004C3FF3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ДОО и дошкольные группы при ОО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926BC" w:rsidRPr="006A7082" w:rsidRDefault="009926BC" w:rsidP="004C3FF3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1260C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Зубко Юлия Александровна</w:t>
            </w:r>
            <w:r w:rsidRPr="006A7082">
              <w:t>, тел. 301-663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8A3C39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A3C39" w:rsidRDefault="008A3C39" w:rsidP="004C3FF3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1F3D71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8A3C39" w:rsidRPr="0022395F" w:rsidRDefault="008A3C39" w:rsidP="004C3FF3">
            <w:pPr>
              <w:jc w:val="center"/>
              <w:rPr>
                <w:sz w:val="20"/>
                <w:szCs w:val="20"/>
              </w:rPr>
            </w:pPr>
            <w:r>
              <w:t>Гарькина Светлана Кузьминична, тел. 301-660 (342)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 xml:space="preserve">Количество работников </w:t>
            </w:r>
            <w:r w:rsidR="00F20C79" w:rsidRPr="00F20C79">
              <w:rPr>
                <w:sz w:val="20"/>
                <w:szCs w:val="20"/>
              </w:rPr>
              <w:t>Д</w:t>
            </w:r>
            <w:r w:rsidRPr="00F20C79">
              <w:rPr>
                <w:sz w:val="20"/>
                <w:szCs w:val="20"/>
              </w:rPr>
              <w:t>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F6F8F" w:rsidRDefault="001C410D" w:rsidP="004C3FF3">
            <w:pPr>
              <w:rPr>
                <w:sz w:val="20"/>
                <w:szCs w:val="20"/>
              </w:rPr>
            </w:pPr>
            <w:r w:rsidRPr="0022395F">
              <w:rPr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C7436B" w:rsidRDefault="001C410D" w:rsidP="004C3FF3">
            <w:pPr>
              <w:rPr>
                <w:sz w:val="20"/>
                <w:szCs w:val="20"/>
              </w:rPr>
            </w:pPr>
            <w:r w:rsidRPr="00972993">
              <w:rPr>
                <w:sz w:val="20"/>
                <w:szCs w:val="20"/>
              </w:rPr>
              <w:t>Опытно-экспериментальная работа ДОО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outlineLvl w:val="0"/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  <w:tc>
          <w:tcPr>
            <w:tcW w:w="2655" w:type="pct"/>
            <w:shd w:val="clear" w:color="auto" w:fill="auto"/>
          </w:tcPr>
          <w:p w:rsidR="001C410D" w:rsidRPr="003471D7" w:rsidRDefault="001C410D" w:rsidP="004C3FF3">
            <w:pPr>
              <w:rPr>
                <w:sz w:val="20"/>
                <w:szCs w:val="20"/>
              </w:rPr>
            </w:pPr>
            <w:r w:rsidRPr="007D2338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Сведения о консультативных пунктах по оказанию психолого-педагогической, методической и консультативной помощи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913453" w:rsidRDefault="001C410D" w:rsidP="004C3FF3">
            <w:pPr>
              <w:rPr>
                <w:bCs/>
                <w:color w:val="000000"/>
                <w:sz w:val="20"/>
                <w:szCs w:val="20"/>
              </w:rPr>
            </w:pPr>
            <w:r w:rsidRPr="00067767">
              <w:rPr>
                <w:bCs/>
                <w:color w:val="000000"/>
                <w:sz w:val="20"/>
                <w:szCs w:val="20"/>
              </w:rPr>
              <w:t>Сведения о консультативных пунктах по оказанию психолого-педагогической, методической и консультативной помощи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Система национального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8875F0" w:rsidRDefault="001C410D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 xml:space="preserve">Система национального образования в </w:t>
            </w:r>
            <w:r>
              <w:rPr>
                <w:sz w:val="20"/>
                <w:szCs w:val="20"/>
              </w:rPr>
              <w:t>ДОО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Система национального образования (ч.2)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8875F0" w:rsidRDefault="001C410D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 xml:space="preserve">Система национального образования в </w:t>
            </w:r>
            <w:r>
              <w:rPr>
                <w:sz w:val="20"/>
                <w:szCs w:val="20"/>
              </w:rPr>
              <w:t>ДОО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Сведения о детях</w:t>
            </w:r>
            <w:r w:rsidR="00693B26" w:rsidRPr="00693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93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</w:t>
            </w:r>
            <w:r w:rsidR="00693B26" w:rsidRPr="00693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инвалид</w:t>
            </w:r>
            <w:r w:rsidR="00693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ностью</w:t>
            </w: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93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 ДОО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bCs/>
                <w:color w:val="000000"/>
                <w:sz w:val="20"/>
                <w:szCs w:val="20"/>
              </w:rPr>
            </w:pPr>
            <w:r w:rsidRPr="00913453">
              <w:rPr>
                <w:bCs/>
                <w:color w:val="000000"/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Сведения о детях с ОВЗ в </w:t>
            </w:r>
            <w:r w:rsidR="00693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bCs/>
                <w:color w:val="000000"/>
                <w:sz w:val="20"/>
                <w:szCs w:val="20"/>
              </w:rPr>
            </w:pPr>
            <w:r w:rsidRPr="00913453">
              <w:rPr>
                <w:bCs/>
                <w:color w:val="000000"/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Лицензия на осуществление медицинской деятельности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913453" w:rsidRDefault="001C410D" w:rsidP="004C3FF3">
            <w:pPr>
              <w:rPr>
                <w:bCs/>
                <w:color w:val="000000"/>
                <w:sz w:val="20"/>
                <w:szCs w:val="20"/>
              </w:rPr>
            </w:pPr>
            <w:r w:rsidRPr="003F57BB">
              <w:rPr>
                <w:bCs/>
                <w:color w:val="000000"/>
                <w:sz w:val="20"/>
                <w:szCs w:val="20"/>
              </w:rPr>
              <w:t>Лицензия на осуществление медицинской деятельности в ДОУ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D36786" w:rsidRDefault="006A7082" w:rsidP="004C3FF3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36786" w:rsidRDefault="006A7082" w:rsidP="004C3FF3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 xml:space="preserve">Сведения об опорных </w:t>
            </w:r>
            <w:r>
              <w:rPr>
                <w:sz w:val="20"/>
                <w:szCs w:val="20"/>
              </w:rPr>
              <w:t>Д</w:t>
            </w:r>
            <w:r w:rsidRPr="00743662">
              <w:rPr>
                <w:sz w:val="20"/>
                <w:szCs w:val="20"/>
              </w:rPr>
              <w:t>ОО, реализующих курс «Основы финансовой грамотности»</w:t>
            </w:r>
          </w:p>
        </w:tc>
      </w:tr>
      <w:tr w:rsidR="00693B26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93B26" w:rsidRPr="00743662" w:rsidRDefault="00693B26" w:rsidP="004C3FF3">
            <w:pPr>
              <w:rPr>
                <w:sz w:val="20"/>
                <w:szCs w:val="20"/>
              </w:rPr>
            </w:pPr>
            <w:r w:rsidRPr="00693B26">
              <w:rPr>
                <w:sz w:val="20"/>
                <w:szCs w:val="20"/>
              </w:rPr>
              <w:t>Сведения о реализуемых этнокультурных программах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93B26" w:rsidRPr="00743662" w:rsidRDefault="00693B26" w:rsidP="004C3FF3">
            <w:pPr>
              <w:rPr>
                <w:sz w:val="20"/>
                <w:szCs w:val="20"/>
              </w:rPr>
            </w:pPr>
            <w:r w:rsidRPr="00693B26">
              <w:rPr>
                <w:sz w:val="20"/>
                <w:szCs w:val="20"/>
              </w:rPr>
              <w:t>Система национального образования в ДОО</w:t>
            </w:r>
          </w:p>
        </w:tc>
      </w:tr>
      <w:tr w:rsidR="00F95B07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5B07" w:rsidRDefault="00F95B07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743662" w:rsidRDefault="00F95B07" w:rsidP="004C3F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41145A" w:rsidRDefault="00F95B07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E159DE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E159DE" w:rsidRPr="005E216D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E159DE" w:rsidRPr="005E216D" w:rsidRDefault="00E159DE" w:rsidP="004C3FF3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302B54" w:rsidRDefault="00E159DE" w:rsidP="004C3FF3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E159DE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0C1DDB" w:rsidRDefault="001260CE" w:rsidP="004C3FF3">
      <w:pPr>
        <w:jc w:val="center"/>
      </w:pPr>
    </w:p>
    <w:p w:rsidR="001260CE" w:rsidRPr="00EE2012" w:rsidRDefault="001260CE" w:rsidP="004C3FF3">
      <w:pPr>
        <w:jc w:val="center"/>
        <w:rPr>
          <w:b/>
        </w:rPr>
      </w:pPr>
      <w:r w:rsidRPr="00EE2012">
        <w:rPr>
          <w:b/>
        </w:rPr>
        <w:t>Управление дошкольного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lastRenderedPageBreak/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8A3C39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A3C39" w:rsidRDefault="008A3C39" w:rsidP="004C3FF3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1F3D71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8A3C39" w:rsidRPr="001260CE" w:rsidRDefault="008A3C39" w:rsidP="004C3FF3">
            <w:pPr>
              <w:jc w:val="center"/>
              <w:rPr>
                <w:sz w:val="20"/>
                <w:szCs w:val="20"/>
              </w:rPr>
            </w:pPr>
            <w:r>
              <w:t>Гарькина Светлана Кузьминична, тел. 301-660 (342)</w:t>
            </w:r>
          </w:p>
        </w:tc>
      </w:tr>
      <w:tr w:rsidR="0058457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584577" w:rsidRPr="000D5C38" w:rsidRDefault="00584577" w:rsidP="004C3FF3">
            <w:pPr>
              <w:rPr>
                <w:sz w:val="20"/>
                <w:szCs w:val="20"/>
              </w:rPr>
            </w:pPr>
            <w:r w:rsidRPr="003A5427">
              <w:rPr>
                <w:sz w:val="20"/>
                <w:szCs w:val="20"/>
              </w:rPr>
              <w:t>Реализация плана оптимизации сети учреждений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584577" w:rsidRPr="008875F0" w:rsidRDefault="00584577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</w:t>
            </w:r>
            <w:r w:rsidRPr="003A5427">
              <w:rPr>
                <w:sz w:val="20"/>
                <w:szCs w:val="20"/>
              </w:rPr>
              <w:t>еализация плана оптимизации сети учреждений</w:t>
            </w:r>
          </w:p>
        </w:tc>
      </w:tr>
    </w:tbl>
    <w:p w:rsidR="001260CE" w:rsidRPr="00EE2012" w:rsidRDefault="003E2F3E" w:rsidP="004C3FF3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ОДО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926BC" w:rsidRPr="006A7082" w:rsidRDefault="009926BC" w:rsidP="004C3FF3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9926BC" w:rsidRDefault="00B112B7" w:rsidP="004C3FF3">
            <w:pPr>
              <w:jc w:val="center"/>
              <w:rPr>
                <w:b/>
              </w:rPr>
            </w:pPr>
            <w:r>
              <w:t>Зубко Юлия Александровна</w:t>
            </w:r>
            <w:r w:rsidRPr="00C77AE9">
              <w:t>, тел. 301-663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6A7082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A7082" w:rsidRDefault="006A7082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дополнительного образования</w:t>
            </w:r>
            <w:r>
              <w:rPr>
                <w:b/>
                <w:sz w:val="22"/>
              </w:rPr>
              <w:t xml:space="preserve"> и летнего отдыха</w:t>
            </w:r>
          </w:p>
          <w:p w:rsidR="006A7082" w:rsidRPr="001260CE" w:rsidRDefault="006A7082" w:rsidP="004C3FF3">
            <w:pPr>
              <w:jc w:val="center"/>
              <w:rPr>
                <w:sz w:val="20"/>
                <w:szCs w:val="20"/>
              </w:rPr>
            </w:pPr>
            <w:r>
              <w:t>Казакова Елена Александровна, тел. 301-660 (357)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EB395E" w:rsidRDefault="006A7082" w:rsidP="004C3FF3">
            <w:pPr>
              <w:rPr>
                <w:sz w:val="20"/>
                <w:szCs w:val="20"/>
              </w:rPr>
            </w:pPr>
            <w:r w:rsidRPr="00EB395E">
              <w:rPr>
                <w:sz w:val="20"/>
                <w:szCs w:val="20"/>
              </w:rPr>
              <w:t xml:space="preserve">Информация о дополнительных </w:t>
            </w:r>
            <w:proofErr w:type="spellStart"/>
            <w:r w:rsidRPr="00EB395E">
              <w:rPr>
                <w:sz w:val="20"/>
                <w:szCs w:val="20"/>
              </w:rPr>
              <w:t>обр.программах</w:t>
            </w:r>
            <w:proofErr w:type="spellEnd"/>
            <w:r w:rsidRPr="00EB395E">
              <w:rPr>
                <w:sz w:val="20"/>
                <w:szCs w:val="20"/>
              </w:rPr>
              <w:t xml:space="preserve"> по направлениям в </w:t>
            </w:r>
            <w:r>
              <w:rPr>
                <w:sz w:val="20"/>
                <w:szCs w:val="20"/>
              </w:rPr>
              <w:t>О</w:t>
            </w:r>
            <w:r w:rsidRPr="00EB395E">
              <w:rPr>
                <w:sz w:val="20"/>
                <w:szCs w:val="20"/>
              </w:rPr>
              <w:t>ДО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3471D7" w:rsidRDefault="006A7082" w:rsidP="004C3FF3">
            <w:pPr>
              <w:rPr>
                <w:sz w:val="20"/>
                <w:szCs w:val="20"/>
              </w:rPr>
            </w:pPr>
            <w:r w:rsidRPr="00FE2550">
              <w:rPr>
                <w:sz w:val="20"/>
                <w:szCs w:val="20"/>
              </w:rPr>
              <w:t>Сведения о дополнительных образовательных программах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EB395E" w:rsidRDefault="00115626" w:rsidP="004C3FF3">
            <w:pPr>
              <w:rPr>
                <w:sz w:val="20"/>
                <w:szCs w:val="20"/>
              </w:rPr>
            </w:pPr>
            <w:r w:rsidRPr="00115626">
              <w:rPr>
                <w:sz w:val="20"/>
                <w:szCs w:val="20"/>
              </w:rPr>
              <w:t>Статистика организаций дополнительного образования на начало учебного года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A41BC0" w:rsidRDefault="006A7082" w:rsidP="004C3FF3">
            <w:pPr>
              <w:rPr>
                <w:sz w:val="20"/>
                <w:szCs w:val="20"/>
              </w:rPr>
            </w:pPr>
            <w:r w:rsidRPr="00FE2550">
              <w:rPr>
                <w:sz w:val="20"/>
                <w:szCs w:val="20"/>
              </w:rPr>
              <w:t xml:space="preserve">Статистика </w:t>
            </w:r>
            <w:r>
              <w:rPr>
                <w:sz w:val="20"/>
                <w:szCs w:val="20"/>
              </w:rPr>
              <w:t>ОДО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F97D11" w:rsidRDefault="006A7082" w:rsidP="004C3FF3">
            <w:pPr>
              <w:rPr>
                <w:sz w:val="20"/>
                <w:szCs w:val="20"/>
              </w:rPr>
            </w:pPr>
            <w:r w:rsidRPr="003B1D50">
              <w:rPr>
                <w:sz w:val="20"/>
                <w:szCs w:val="20"/>
              </w:rPr>
              <w:t>Количество специалистов сферы дополнительного образования, прошедших повышение квалификации в отчётном периоде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FE2550" w:rsidRDefault="006A7082" w:rsidP="004C3FF3">
            <w:pPr>
              <w:rPr>
                <w:sz w:val="20"/>
                <w:szCs w:val="20"/>
              </w:rPr>
            </w:pPr>
            <w:r w:rsidRPr="00FE2550">
              <w:rPr>
                <w:sz w:val="20"/>
                <w:szCs w:val="20"/>
              </w:rPr>
              <w:t xml:space="preserve">Статистика </w:t>
            </w:r>
            <w:r>
              <w:rPr>
                <w:sz w:val="20"/>
                <w:szCs w:val="20"/>
              </w:rPr>
              <w:t>ОДО</w:t>
            </w:r>
          </w:p>
        </w:tc>
      </w:tr>
      <w:tr w:rsidR="00F95B07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5B07" w:rsidRDefault="00F95B07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FE2550" w:rsidRDefault="00F95B07" w:rsidP="004C3F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41145A" w:rsidRDefault="00F95B07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E159DE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E159DE" w:rsidRPr="005E216D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E159DE" w:rsidRPr="005E216D" w:rsidRDefault="00E159DE" w:rsidP="004C3FF3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5E216D" w:rsidRDefault="00E159DE" w:rsidP="004C3FF3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E159DE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A4146" w:rsidRPr="009A4146" w:rsidRDefault="003E2F3E" w:rsidP="004C3FF3">
      <w:pPr>
        <w:jc w:val="center"/>
        <w:rPr>
          <w:b/>
          <w:szCs w:val="28"/>
        </w:rPr>
      </w:pPr>
      <w:r>
        <w:br w:type="page"/>
      </w:r>
      <w:r w:rsidR="009A4146" w:rsidRPr="009A4146">
        <w:rPr>
          <w:b/>
          <w:szCs w:val="28"/>
        </w:rPr>
        <w:lastRenderedPageBreak/>
        <w:t>Государственные специальные (коррекционные) образовательные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E159DE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E159DE" w:rsidRPr="006B4814" w:rsidRDefault="00E159DE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6B4814" w:rsidRDefault="00E159DE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E159DE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Pr="006A7082" w:rsidRDefault="00E159DE" w:rsidP="004C3FF3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E159DE" w:rsidRPr="001260C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Зубко Юлия Александровна</w:t>
            </w:r>
            <w:r w:rsidRPr="00C77AE9">
              <w:t>, тел. 301-663</w:t>
            </w:r>
          </w:p>
        </w:tc>
      </w:tr>
      <w:tr w:rsidR="00E159DE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E159DE" w:rsidRDefault="00E159DE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Default="00E159DE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  <w:r w:rsidR="00EC24CE">
              <w:rPr>
                <w:sz w:val="20"/>
                <w:szCs w:val="20"/>
              </w:rPr>
              <w:t>; Классы; Обучающееся  ОО</w:t>
            </w:r>
          </w:p>
        </w:tc>
      </w:tr>
      <w:tr w:rsidR="00E159DE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E159DE" w:rsidRDefault="00E159DE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Default="00E159DE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E159DE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017696">
              <w:rPr>
                <w:b/>
                <w:sz w:val="22"/>
              </w:rPr>
              <w:t xml:space="preserve">Отдел </w:t>
            </w:r>
            <w:proofErr w:type="spellStart"/>
            <w:r w:rsidRPr="00017696">
              <w:rPr>
                <w:b/>
                <w:sz w:val="22"/>
              </w:rPr>
              <w:t>интернатных</w:t>
            </w:r>
            <w:proofErr w:type="spellEnd"/>
            <w:r w:rsidRPr="00017696">
              <w:rPr>
                <w:b/>
                <w:sz w:val="22"/>
              </w:rPr>
              <w:t xml:space="preserve"> учреждений и специального образования</w:t>
            </w:r>
          </w:p>
          <w:p w:rsidR="00E159DE" w:rsidRPr="001260CE" w:rsidRDefault="00E159DE" w:rsidP="004C3FF3">
            <w:pPr>
              <w:jc w:val="center"/>
              <w:rPr>
                <w:sz w:val="20"/>
                <w:szCs w:val="20"/>
              </w:rPr>
            </w:pPr>
            <w:r>
              <w:t>Савина Светлана Анатольевна, тел. 301-660 (347)</w:t>
            </w:r>
          </w:p>
        </w:tc>
      </w:tr>
      <w:tr w:rsidR="00E159DE" w:rsidRPr="006B4814" w:rsidTr="004C3FF3">
        <w:trPr>
          <w:trHeight w:val="521"/>
        </w:trPr>
        <w:tc>
          <w:tcPr>
            <w:tcW w:w="2345" w:type="pct"/>
            <w:shd w:val="clear" w:color="auto" w:fill="auto"/>
          </w:tcPr>
          <w:p w:rsidR="00E159DE" w:rsidRPr="000C1DDB" w:rsidRDefault="00923D3B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Организация специального (коррекционного) образования</w:t>
            </w:r>
          </w:p>
        </w:tc>
        <w:tc>
          <w:tcPr>
            <w:tcW w:w="2655" w:type="pct"/>
            <w:shd w:val="clear" w:color="auto" w:fill="auto"/>
          </w:tcPr>
          <w:p w:rsidR="00E159DE" w:rsidRPr="00FD39C7" w:rsidRDefault="00923D3B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Классы; Обучающееся  ОО</w:t>
            </w:r>
          </w:p>
        </w:tc>
      </w:tr>
      <w:tr w:rsidR="00923D3B" w:rsidRPr="006B4814" w:rsidTr="004C3FF3">
        <w:trPr>
          <w:trHeight w:val="521"/>
        </w:trPr>
        <w:tc>
          <w:tcPr>
            <w:tcW w:w="2345" w:type="pct"/>
            <w:shd w:val="clear" w:color="auto" w:fill="auto"/>
          </w:tcPr>
          <w:p w:rsidR="00923D3B" w:rsidRPr="000C1DDB" w:rsidRDefault="00923D3B" w:rsidP="004C3FF3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2655" w:type="pct"/>
            <w:shd w:val="clear" w:color="auto" w:fill="auto"/>
          </w:tcPr>
          <w:p w:rsidR="00923D3B" w:rsidRPr="00FD39C7" w:rsidRDefault="00923D3B" w:rsidP="004C3FF3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</w:tr>
      <w:tr w:rsidR="00923D3B" w:rsidRPr="006B4814" w:rsidTr="004C3FF3">
        <w:trPr>
          <w:trHeight w:val="521"/>
        </w:trPr>
        <w:tc>
          <w:tcPr>
            <w:tcW w:w="2345" w:type="pct"/>
            <w:shd w:val="clear" w:color="auto" w:fill="auto"/>
          </w:tcPr>
          <w:p w:rsidR="00923D3B" w:rsidRPr="00FD39C7" w:rsidRDefault="00923D3B" w:rsidP="004C3FF3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2655" w:type="pct"/>
            <w:shd w:val="clear" w:color="auto" w:fill="auto"/>
          </w:tcPr>
          <w:p w:rsidR="00923D3B" w:rsidRPr="00FD39C7" w:rsidRDefault="00923D3B" w:rsidP="004C3FF3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ГОУ</w:t>
            </w:r>
          </w:p>
        </w:tc>
      </w:tr>
      <w:tr w:rsidR="00923D3B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23D3B" w:rsidRDefault="00923D3B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923D3B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923D3B" w:rsidRPr="005E216D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923D3B" w:rsidRPr="005E216D" w:rsidRDefault="00923D3B" w:rsidP="004C3FF3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23D3B" w:rsidRPr="00302B54" w:rsidRDefault="00923D3B" w:rsidP="004C3FF3"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923D3B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23D3B" w:rsidRDefault="00923D3B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923D3B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A4146" w:rsidRPr="009A4146" w:rsidRDefault="003E2F3E" w:rsidP="004C3FF3">
      <w:pPr>
        <w:jc w:val="center"/>
        <w:rPr>
          <w:b/>
          <w:szCs w:val="28"/>
        </w:rPr>
      </w:pPr>
      <w:r>
        <w:br w:type="page"/>
      </w:r>
      <w:r w:rsidR="009A4146" w:rsidRPr="009A4146">
        <w:rPr>
          <w:b/>
          <w:szCs w:val="28"/>
        </w:rPr>
        <w:lastRenderedPageBreak/>
        <w:t>Государственные организации для детей-сирот и детей, оставшихся без попечения родителей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926BC" w:rsidRPr="006A7082" w:rsidRDefault="009926BC" w:rsidP="004C3FF3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1260C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Зубко Юлия Александровна</w:t>
            </w:r>
            <w:r w:rsidRPr="00C77AE9">
              <w:t>, тел. 301-663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</w:t>
            </w:r>
            <w:bookmarkStart w:id="0" w:name="_GoBack"/>
            <w:bookmarkEnd w:id="0"/>
            <w:r w:rsidRPr="001260CE">
              <w:rPr>
                <w:sz w:val="20"/>
                <w:szCs w:val="20"/>
              </w:rPr>
              <w:t>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C8616D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8616D" w:rsidRDefault="00C8616D" w:rsidP="004C3FF3">
            <w:pPr>
              <w:jc w:val="center"/>
              <w:rPr>
                <w:b/>
                <w:sz w:val="22"/>
              </w:rPr>
            </w:pPr>
            <w:r w:rsidRPr="00017696">
              <w:rPr>
                <w:b/>
                <w:sz w:val="22"/>
              </w:rPr>
              <w:t xml:space="preserve">Отдел </w:t>
            </w:r>
            <w:proofErr w:type="spellStart"/>
            <w:r w:rsidRPr="00017696">
              <w:rPr>
                <w:b/>
                <w:sz w:val="22"/>
              </w:rPr>
              <w:t>интернатных</w:t>
            </w:r>
            <w:proofErr w:type="spellEnd"/>
            <w:r w:rsidRPr="00017696">
              <w:rPr>
                <w:b/>
                <w:sz w:val="22"/>
              </w:rPr>
              <w:t xml:space="preserve"> учреждений и специального образования</w:t>
            </w:r>
          </w:p>
          <w:p w:rsidR="00C8616D" w:rsidRPr="001260CE" w:rsidRDefault="00C8616D" w:rsidP="004C3FF3">
            <w:pPr>
              <w:jc w:val="center"/>
              <w:rPr>
                <w:sz w:val="20"/>
                <w:szCs w:val="20"/>
              </w:rPr>
            </w:pPr>
            <w:r>
              <w:t>Савина Светлана Анатольевна, тел. 301-660 (347)</w:t>
            </w:r>
          </w:p>
        </w:tc>
      </w:tr>
      <w:tr w:rsidR="00C8616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C8616D" w:rsidRPr="001260CE" w:rsidRDefault="006C6514" w:rsidP="004C3FF3">
            <w:pPr>
              <w:rPr>
                <w:sz w:val="20"/>
                <w:szCs w:val="20"/>
              </w:rPr>
            </w:pPr>
            <w:r w:rsidRPr="006C6514">
              <w:rPr>
                <w:sz w:val="20"/>
                <w:szCs w:val="20"/>
              </w:rPr>
              <w:t>Сведения о количестве воспитанников организаций для детей-сирот и детей, оставшихся без попечения родителей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8616D" w:rsidRPr="001260CE" w:rsidRDefault="00C8616D" w:rsidP="004C3FF3">
            <w:pPr>
              <w:rPr>
                <w:sz w:val="20"/>
                <w:szCs w:val="20"/>
              </w:rPr>
            </w:pPr>
            <w:r w:rsidRPr="00C8616D">
              <w:rPr>
                <w:sz w:val="20"/>
                <w:szCs w:val="20"/>
              </w:rPr>
              <w:t>Статистика ГОУ</w:t>
            </w:r>
          </w:p>
        </w:tc>
      </w:tr>
      <w:tr w:rsidR="00C8616D" w:rsidRPr="006B4814" w:rsidTr="004C3FF3">
        <w:trPr>
          <w:trHeight w:val="521"/>
        </w:trPr>
        <w:tc>
          <w:tcPr>
            <w:tcW w:w="2345" w:type="pct"/>
            <w:shd w:val="clear" w:color="auto" w:fill="auto"/>
          </w:tcPr>
          <w:p w:rsidR="00C8616D" w:rsidRPr="000C1DDB" w:rsidRDefault="00C8616D" w:rsidP="004C3FF3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4C3FF3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</w:tr>
      <w:tr w:rsidR="00C8616D" w:rsidRPr="006B4814" w:rsidTr="004C3FF3">
        <w:trPr>
          <w:trHeight w:val="521"/>
        </w:trPr>
        <w:tc>
          <w:tcPr>
            <w:tcW w:w="2345" w:type="pct"/>
            <w:shd w:val="clear" w:color="auto" w:fill="auto"/>
          </w:tcPr>
          <w:p w:rsidR="00C8616D" w:rsidRPr="00FD39C7" w:rsidRDefault="00C8616D" w:rsidP="004C3FF3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4C3FF3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ГОУ</w:t>
            </w:r>
          </w:p>
        </w:tc>
      </w:tr>
      <w:tr w:rsidR="00C8616D" w:rsidRPr="006B4814" w:rsidTr="004C3FF3">
        <w:trPr>
          <w:trHeight w:val="521"/>
        </w:trPr>
        <w:tc>
          <w:tcPr>
            <w:tcW w:w="2345" w:type="pct"/>
            <w:shd w:val="clear" w:color="auto" w:fill="auto"/>
          </w:tcPr>
          <w:p w:rsidR="00C8616D" w:rsidRPr="000C1DDB" w:rsidRDefault="00C8616D" w:rsidP="004C3FF3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Социальная защита детей и детей-сирот, оставшихся без попечения родителей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4C3FF3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Социальная защита детей-сирот и детей, оставшихся без попечения родителей</w:t>
            </w:r>
          </w:p>
        </w:tc>
      </w:tr>
      <w:tr w:rsidR="00E159DE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E159DE" w:rsidRPr="005E216D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E159DE" w:rsidRPr="005E216D" w:rsidRDefault="00E159DE" w:rsidP="004C3FF3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5E216D" w:rsidRDefault="00E159DE" w:rsidP="004C3FF3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E159DE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EE2012" w:rsidRDefault="003E2F3E" w:rsidP="004C3FF3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t>УСПО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9926BC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4C3FF3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1260C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Зубко Юлия Александровна</w:t>
            </w:r>
            <w:r w:rsidRPr="00C77AE9">
              <w:t>, тел. 301-663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1C410D" w:rsidRPr="006B4814" w:rsidTr="009926BC">
        <w:trPr>
          <w:trHeight w:val="647"/>
        </w:trPr>
        <w:tc>
          <w:tcPr>
            <w:tcW w:w="2345" w:type="pct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F95B07" w:rsidRPr="006B4814" w:rsidTr="00F95B07">
        <w:trPr>
          <w:trHeight w:val="647"/>
        </w:trPr>
        <w:tc>
          <w:tcPr>
            <w:tcW w:w="5000" w:type="pct"/>
            <w:gridSpan w:val="2"/>
            <w:vAlign w:val="center"/>
          </w:tcPr>
          <w:p w:rsidR="00F95B07" w:rsidRDefault="00F95B07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1260CE" w:rsidRDefault="00F95B07" w:rsidP="004C3F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41145A" w:rsidRDefault="00F95B07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C0670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C06700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C06700" w:rsidRPr="005E216D" w:rsidTr="00B43140">
        <w:trPr>
          <w:trHeight w:val="647"/>
        </w:trPr>
        <w:tc>
          <w:tcPr>
            <w:tcW w:w="2345" w:type="pct"/>
            <w:vAlign w:val="center"/>
          </w:tcPr>
          <w:p w:rsidR="00C06700" w:rsidRPr="005E216D" w:rsidRDefault="00C06700" w:rsidP="004C3FF3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5E216D" w:rsidRDefault="00C06700" w:rsidP="004C3FF3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="00302B54">
              <w:rPr>
                <w:sz w:val="20"/>
                <w:szCs w:val="20"/>
              </w:rPr>
              <w:t>;</w:t>
            </w:r>
          </w:p>
        </w:tc>
      </w:tr>
      <w:tr w:rsidR="00C0670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EE2012" w:rsidRDefault="003E2F3E" w:rsidP="004C3FF3">
      <w:pPr>
        <w:jc w:val="center"/>
        <w:rPr>
          <w:b/>
        </w:rPr>
      </w:pPr>
      <w:r>
        <w:br w:type="page"/>
      </w:r>
      <w:r w:rsidR="009926BC">
        <w:rPr>
          <w:b/>
        </w:rPr>
        <w:t>ДПО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C06700" w:rsidRPr="006B4814" w:rsidTr="00B43140">
        <w:trPr>
          <w:trHeight w:val="521"/>
        </w:trPr>
        <w:tc>
          <w:tcPr>
            <w:tcW w:w="2345" w:type="pct"/>
            <w:vAlign w:val="center"/>
          </w:tcPr>
          <w:p w:rsidR="00C06700" w:rsidRPr="006B4814" w:rsidRDefault="00C06700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6B4814" w:rsidRDefault="00C06700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C06700" w:rsidRPr="006B4814" w:rsidTr="00B43140">
        <w:trPr>
          <w:trHeight w:val="521"/>
        </w:trPr>
        <w:tc>
          <w:tcPr>
            <w:tcW w:w="5000" w:type="pct"/>
            <w:gridSpan w:val="2"/>
            <w:vAlign w:val="center"/>
          </w:tcPr>
          <w:p w:rsidR="00C06700" w:rsidRPr="006A7082" w:rsidRDefault="00C06700" w:rsidP="004C3FF3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C06700" w:rsidRPr="001260C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Зубко Юлия Александровна</w:t>
            </w:r>
            <w:r w:rsidRPr="00C77AE9">
              <w:t>, тел. 301-663</w:t>
            </w:r>
          </w:p>
        </w:tc>
      </w:tr>
      <w:tr w:rsidR="00C06700" w:rsidRPr="006B4814" w:rsidTr="00B43140">
        <w:trPr>
          <w:trHeight w:val="521"/>
        </w:trPr>
        <w:tc>
          <w:tcPr>
            <w:tcW w:w="2345" w:type="pct"/>
            <w:vAlign w:val="center"/>
          </w:tcPr>
          <w:p w:rsidR="00C06700" w:rsidRDefault="00C06700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Default="00C06700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C06700" w:rsidRPr="006B4814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EE2012" w:rsidRDefault="003E2F3E" w:rsidP="004C3FF3">
      <w:pPr>
        <w:jc w:val="center"/>
        <w:rPr>
          <w:b/>
        </w:rPr>
      </w:pPr>
      <w:r>
        <w:br w:type="page"/>
      </w:r>
      <w:r w:rsidR="009926BC">
        <w:rPr>
          <w:b/>
        </w:rPr>
        <w:t>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9926BC" w:rsidRPr="006B4814" w:rsidTr="00B43140">
        <w:trPr>
          <w:trHeight w:val="521"/>
        </w:trPr>
        <w:tc>
          <w:tcPr>
            <w:tcW w:w="2345" w:type="pct"/>
            <w:vAlign w:val="center"/>
          </w:tcPr>
          <w:p w:rsidR="009926BC" w:rsidRPr="006B4814" w:rsidRDefault="009926BC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926BC" w:rsidRPr="006B4814" w:rsidRDefault="009926BC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B43140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4C3FF3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1260C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Зубко Юлия Александровна</w:t>
            </w:r>
            <w:r w:rsidRPr="00C77AE9">
              <w:t>, тел. 301-663</w:t>
            </w:r>
          </w:p>
        </w:tc>
      </w:tr>
      <w:tr w:rsidR="009926BC" w:rsidRPr="006B4814" w:rsidTr="00B43140">
        <w:trPr>
          <w:trHeight w:val="521"/>
        </w:trPr>
        <w:tc>
          <w:tcPr>
            <w:tcW w:w="2345" w:type="pct"/>
            <w:vAlign w:val="center"/>
          </w:tcPr>
          <w:p w:rsidR="009926BC" w:rsidRDefault="009926BC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926BC" w:rsidRDefault="009926BC" w:rsidP="004C3FF3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C06700" w:rsidRPr="006B4814" w:rsidTr="00C0670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6B4814" w:rsidTr="00CB0F5F">
        <w:trPr>
          <w:trHeight w:val="811"/>
        </w:trPr>
        <w:tc>
          <w:tcPr>
            <w:tcW w:w="2345" w:type="pct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6B4814" w:rsidTr="00CB0F5F">
        <w:trPr>
          <w:trHeight w:val="811"/>
        </w:trPr>
        <w:tc>
          <w:tcPr>
            <w:tcW w:w="2345" w:type="pct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0C1DDB" w:rsidRDefault="009926BC" w:rsidP="004C3FF3"/>
    <w:sectPr w:rsidR="009926BC" w:rsidRPr="000C1DDB" w:rsidSect="00373495">
      <w:pgSz w:w="11907" w:h="16840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94D"/>
    <w:multiLevelType w:val="hybridMultilevel"/>
    <w:tmpl w:val="F85EC64A"/>
    <w:lvl w:ilvl="0" w:tplc="7870F4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6F8"/>
    <w:multiLevelType w:val="hybridMultilevel"/>
    <w:tmpl w:val="11AEB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5D"/>
    <w:rsid w:val="00017696"/>
    <w:rsid w:val="00041CF1"/>
    <w:rsid w:val="000437C2"/>
    <w:rsid w:val="00047279"/>
    <w:rsid w:val="000473EE"/>
    <w:rsid w:val="0005027E"/>
    <w:rsid w:val="00064698"/>
    <w:rsid w:val="0006578F"/>
    <w:rsid w:val="00067767"/>
    <w:rsid w:val="000A0A11"/>
    <w:rsid w:val="000A3509"/>
    <w:rsid w:val="000A6CCD"/>
    <w:rsid w:val="000C1DDB"/>
    <w:rsid w:val="000C6888"/>
    <w:rsid w:val="000D5C38"/>
    <w:rsid w:val="000F2456"/>
    <w:rsid w:val="001109D7"/>
    <w:rsid w:val="00115626"/>
    <w:rsid w:val="00120E5C"/>
    <w:rsid w:val="001260CE"/>
    <w:rsid w:val="001310AA"/>
    <w:rsid w:val="001359D1"/>
    <w:rsid w:val="00140D5F"/>
    <w:rsid w:val="0016278E"/>
    <w:rsid w:val="00181543"/>
    <w:rsid w:val="00183ACD"/>
    <w:rsid w:val="00187BA6"/>
    <w:rsid w:val="001A5B79"/>
    <w:rsid w:val="001B22AD"/>
    <w:rsid w:val="001B27C4"/>
    <w:rsid w:val="001C410D"/>
    <w:rsid w:val="001C6899"/>
    <w:rsid w:val="001D3425"/>
    <w:rsid w:val="001D5860"/>
    <w:rsid w:val="001E0C1D"/>
    <w:rsid w:val="001E1790"/>
    <w:rsid w:val="001E7C73"/>
    <w:rsid w:val="001F322B"/>
    <w:rsid w:val="001F3D71"/>
    <w:rsid w:val="00210917"/>
    <w:rsid w:val="00212E6F"/>
    <w:rsid w:val="0022395F"/>
    <w:rsid w:val="00223B1F"/>
    <w:rsid w:val="00224F9B"/>
    <w:rsid w:val="00225FBD"/>
    <w:rsid w:val="002305BC"/>
    <w:rsid w:val="00235105"/>
    <w:rsid w:val="00240DFC"/>
    <w:rsid w:val="00243A98"/>
    <w:rsid w:val="00250862"/>
    <w:rsid w:val="00250B4D"/>
    <w:rsid w:val="00260261"/>
    <w:rsid w:val="00272A90"/>
    <w:rsid w:val="00273194"/>
    <w:rsid w:val="0027506A"/>
    <w:rsid w:val="00275BBA"/>
    <w:rsid w:val="002821FA"/>
    <w:rsid w:val="002960A2"/>
    <w:rsid w:val="002A72DB"/>
    <w:rsid w:val="002B4404"/>
    <w:rsid w:val="002E3A90"/>
    <w:rsid w:val="002E5669"/>
    <w:rsid w:val="002E6B87"/>
    <w:rsid w:val="002E710B"/>
    <w:rsid w:val="002F0014"/>
    <w:rsid w:val="00302B54"/>
    <w:rsid w:val="0030612E"/>
    <w:rsid w:val="00314343"/>
    <w:rsid w:val="00317263"/>
    <w:rsid w:val="00342EB8"/>
    <w:rsid w:val="0034704D"/>
    <w:rsid w:val="003471D7"/>
    <w:rsid w:val="00353565"/>
    <w:rsid w:val="00360B9D"/>
    <w:rsid w:val="00366BC7"/>
    <w:rsid w:val="00373495"/>
    <w:rsid w:val="003A0949"/>
    <w:rsid w:val="003A525D"/>
    <w:rsid w:val="003A6741"/>
    <w:rsid w:val="003B1D50"/>
    <w:rsid w:val="003B741F"/>
    <w:rsid w:val="003C0A64"/>
    <w:rsid w:val="003E2F3E"/>
    <w:rsid w:val="003E67FE"/>
    <w:rsid w:val="003F57BB"/>
    <w:rsid w:val="0041145A"/>
    <w:rsid w:val="00421943"/>
    <w:rsid w:val="004330C6"/>
    <w:rsid w:val="0043448A"/>
    <w:rsid w:val="00444D61"/>
    <w:rsid w:val="00466744"/>
    <w:rsid w:val="0047125C"/>
    <w:rsid w:val="00476956"/>
    <w:rsid w:val="004802E4"/>
    <w:rsid w:val="004861D1"/>
    <w:rsid w:val="00491BC2"/>
    <w:rsid w:val="0049227E"/>
    <w:rsid w:val="0049299B"/>
    <w:rsid w:val="004A57E0"/>
    <w:rsid w:val="004B34CF"/>
    <w:rsid w:val="004B409A"/>
    <w:rsid w:val="004B701E"/>
    <w:rsid w:val="004B762D"/>
    <w:rsid w:val="004C2C5D"/>
    <w:rsid w:val="004C3FF3"/>
    <w:rsid w:val="004E3938"/>
    <w:rsid w:val="004F2D46"/>
    <w:rsid w:val="004F72E1"/>
    <w:rsid w:val="0050212E"/>
    <w:rsid w:val="00502A6A"/>
    <w:rsid w:val="00506137"/>
    <w:rsid w:val="00507B22"/>
    <w:rsid w:val="005101B3"/>
    <w:rsid w:val="00511FE4"/>
    <w:rsid w:val="005231C6"/>
    <w:rsid w:val="005247C5"/>
    <w:rsid w:val="00532DDE"/>
    <w:rsid w:val="00540372"/>
    <w:rsid w:val="00542907"/>
    <w:rsid w:val="005454F3"/>
    <w:rsid w:val="005508CF"/>
    <w:rsid w:val="00552A06"/>
    <w:rsid w:val="00562A65"/>
    <w:rsid w:val="00570A4B"/>
    <w:rsid w:val="00572188"/>
    <w:rsid w:val="00576374"/>
    <w:rsid w:val="00584577"/>
    <w:rsid w:val="005A0F23"/>
    <w:rsid w:val="005A2DFE"/>
    <w:rsid w:val="005B0AC3"/>
    <w:rsid w:val="005B3D42"/>
    <w:rsid w:val="005D17E1"/>
    <w:rsid w:val="005D2688"/>
    <w:rsid w:val="005D3184"/>
    <w:rsid w:val="005E0E93"/>
    <w:rsid w:val="005E731A"/>
    <w:rsid w:val="005F2362"/>
    <w:rsid w:val="005F7C61"/>
    <w:rsid w:val="00606631"/>
    <w:rsid w:val="006116AE"/>
    <w:rsid w:val="0061382E"/>
    <w:rsid w:val="006167E4"/>
    <w:rsid w:val="006214F5"/>
    <w:rsid w:val="006434A3"/>
    <w:rsid w:val="00644722"/>
    <w:rsid w:val="00661340"/>
    <w:rsid w:val="006663FA"/>
    <w:rsid w:val="00693B26"/>
    <w:rsid w:val="00696E64"/>
    <w:rsid w:val="006A16C2"/>
    <w:rsid w:val="006A6900"/>
    <w:rsid w:val="006A7082"/>
    <w:rsid w:val="006B46F7"/>
    <w:rsid w:val="006C6514"/>
    <w:rsid w:val="006C7EE4"/>
    <w:rsid w:val="006D2E95"/>
    <w:rsid w:val="006D3AD0"/>
    <w:rsid w:val="006D3D7E"/>
    <w:rsid w:val="006D66FD"/>
    <w:rsid w:val="006D7FDF"/>
    <w:rsid w:val="006E3DEC"/>
    <w:rsid w:val="006F6F8F"/>
    <w:rsid w:val="00707D4A"/>
    <w:rsid w:val="007134C9"/>
    <w:rsid w:val="00713607"/>
    <w:rsid w:val="00723601"/>
    <w:rsid w:val="00733818"/>
    <w:rsid w:val="00743662"/>
    <w:rsid w:val="00746905"/>
    <w:rsid w:val="00753774"/>
    <w:rsid w:val="00755322"/>
    <w:rsid w:val="007577AF"/>
    <w:rsid w:val="00763072"/>
    <w:rsid w:val="0077301B"/>
    <w:rsid w:val="00775502"/>
    <w:rsid w:val="00775EEA"/>
    <w:rsid w:val="0079495F"/>
    <w:rsid w:val="007B09E4"/>
    <w:rsid w:val="007B2386"/>
    <w:rsid w:val="007B451A"/>
    <w:rsid w:val="007B6D8A"/>
    <w:rsid w:val="007D0225"/>
    <w:rsid w:val="007D2338"/>
    <w:rsid w:val="007D2C81"/>
    <w:rsid w:val="007D7166"/>
    <w:rsid w:val="007E7F45"/>
    <w:rsid w:val="007F133A"/>
    <w:rsid w:val="0080187A"/>
    <w:rsid w:val="0080382B"/>
    <w:rsid w:val="008075EA"/>
    <w:rsid w:val="008100AD"/>
    <w:rsid w:val="008175F4"/>
    <w:rsid w:val="0083084E"/>
    <w:rsid w:val="0084707C"/>
    <w:rsid w:val="0085066B"/>
    <w:rsid w:val="00853547"/>
    <w:rsid w:val="008649E9"/>
    <w:rsid w:val="008759F2"/>
    <w:rsid w:val="008765EC"/>
    <w:rsid w:val="008875F0"/>
    <w:rsid w:val="00892217"/>
    <w:rsid w:val="008926A6"/>
    <w:rsid w:val="008A013A"/>
    <w:rsid w:val="008A261D"/>
    <w:rsid w:val="008A3C39"/>
    <w:rsid w:val="008B7F18"/>
    <w:rsid w:val="008C0584"/>
    <w:rsid w:val="008E39DC"/>
    <w:rsid w:val="008E4872"/>
    <w:rsid w:val="00903802"/>
    <w:rsid w:val="00913453"/>
    <w:rsid w:val="00923B18"/>
    <w:rsid w:val="00923D3B"/>
    <w:rsid w:val="009302F1"/>
    <w:rsid w:val="0093522D"/>
    <w:rsid w:val="009362FA"/>
    <w:rsid w:val="0095378F"/>
    <w:rsid w:val="009560EF"/>
    <w:rsid w:val="00972993"/>
    <w:rsid w:val="00973980"/>
    <w:rsid w:val="009926BC"/>
    <w:rsid w:val="0099313C"/>
    <w:rsid w:val="0099656A"/>
    <w:rsid w:val="009A4146"/>
    <w:rsid w:val="009A7B35"/>
    <w:rsid w:val="009C0075"/>
    <w:rsid w:val="009C5EB7"/>
    <w:rsid w:val="009C716D"/>
    <w:rsid w:val="009E77C1"/>
    <w:rsid w:val="009F2AC1"/>
    <w:rsid w:val="00A20C43"/>
    <w:rsid w:val="00A21703"/>
    <w:rsid w:val="00A27C15"/>
    <w:rsid w:val="00A31508"/>
    <w:rsid w:val="00A41BC0"/>
    <w:rsid w:val="00A5575C"/>
    <w:rsid w:val="00A564D7"/>
    <w:rsid w:val="00A64793"/>
    <w:rsid w:val="00A72165"/>
    <w:rsid w:val="00A85383"/>
    <w:rsid w:val="00A9037B"/>
    <w:rsid w:val="00A92DE1"/>
    <w:rsid w:val="00AB352F"/>
    <w:rsid w:val="00AB76C0"/>
    <w:rsid w:val="00AD710D"/>
    <w:rsid w:val="00AD7354"/>
    <w:rsid w:val="00AE13C9"/>
    <w:rsid w:val="00AE206E"/>
    <w:rsid w:val="00AE571F"/>
    <w:rsid w:val="00AF12D3"/>
    <w:rsid w:val="00B04472"/>
    <w:rsid w:val="00B105A5"/>
    <w:rsid w:val="00B112B7"/>
    <w:rsid w:val="00B11800"/>
    <w:rsid w:val="00B209C2"/>
    <w:rsid w:val="00B22145"/>
    <w:rsid w:val="00B24FB1"/>
    <w:rsid w:val="00B473A3"/>
    <w:rsid w:val="00B556D3"/>
    <w:rsid w:val="00B61B58"/>
    <w:rsid w:val="00B7520D"/>
    <w:rsid w:val="00B75DB1"/>
    <w:rsid w:val="00B800C8"/>
    <w:rsid w:val="00B83B6E"/>
    <w:rsid w:val="00B932A6"/>
    <w:rsid w:val="00B93BAA"/>
    <w:rsid w:val="00BB1049"/>
    <w:rsid w:val="00BB5DC5"/>
    <w:rsid w:val="00BC57CE"/>
    <w:rsid w:val="00BD131D"/>
    <w:rsid w:val="00BD3ED1"/>
    <w:rsid w:val="00BD5787"/>
    <w:rsid w:val="00BF535E"/>
    <w:rsid w:val="00BF6E89"/>
    <w:rsid w:val="00C04841"/>
    <w:rsid w:val="00C06700"/>
    <w:rsid w:val="00C06EAD"/>
    <w:rsid w:val="00C14205"/>
    <w:rsid w:val="00C21E33"/>
    <w:rsid w:val="00C250F2"/>
    <w:rsid w:val="00C31E1E"/>
    <w:rsid w:val="00C32606"/>
    <w:rsid w:val="00C33EDA"/>
    <w:rsid w:val="00C433C8"/>
    <w:rsid w:val="00C4410E"/>
    <w:rsid w:val="00C563F5"/>
    <w:rsid w:val="00C56F1E"/>
    <w:rsid w:val="00C672F3"/>
    <w:rsid w:val="00C7436B"/>
    <w:rsid w:val="00C8616D"/>
    <w:rsid w:val="00C902D1"/>
    <w:rsid w:val="00C93326"/>
    <w:rsid w:val="00C94B6C"/>
    <w:rsid w:val="00CA6355"/>
    <w:rsid w:val="00CB0F5F"/>
    <w:rsid w:val="00CB3F18"/>
    <w:rsid w:val="00CB4ED8"/>
    <w:rsid w:val="00CB7A9C"/>
    <w:rsid w:val="00CC5A92"/>
    <w:rsid w:val="00CE4642"/>
    <w:rsid w:val="00D111BD"/>
    <w:rsid w:val="00D12F21"/>
    <w:rsid w:val="00D36421"/>
    <w:rsid w:val="00D36786"/>
    <w:rsid w:val="00D37388"/>
    <w:rsid w:val="00D42771"/>
    <w:rsid w:val="00D51F77"/>
    <w:rsid w:val="00D75F38"/>
    <w:rsid w:val="00D77881"/>
    <w:rsid w:val="00D77CB2"/>
    <w:rsid w:val="00D77E70"/>
    <w:rsid w:val="00D80EC4"/>
    <w:rsid w:val="00D9469D"/>
    <w:rsid w:val="00DA5BF0"/>
    <w:rsid w:val="00DA67E2"/>
    <w:rsid w:val="00DA7A59"/>
    <w:rsid w:val="00DB26C4"/>
    <w:rsid w:val="00DB74F3"/>
    <w:rsid w:val="00DC7043"/>
    <w:rsid w:val="00DD0D1E"/>
    <w:rsid w:val="00DD6796"/>
    <w:rsid w:val="00DE5026"/>
    <w:rsid w:val="00DE64FE"/>
    <w:rsid w:val="00DF0942"/>
    <w:rsid w:val="00E074F0"/>
    <w:rsid w:val="00E159DE"/>
    <w:rsid w:val="00E34D90"/>
    <w:rsid w:val="00E45F0B"/>
    <w:rsid w:val="00E46CE6"/>
    <w:rsid w:val="00E55A28"/>
    <w:rsid w:val="00E60ABC"/>
    <w:rsid w:val="00E70999"/>
    <w:rsid w:val="00E70D81"/>
    <w:rsid w:val="00E7474E"/>
    <w:rsid w:val="00E748CC"/>
    <w:rsid w:val="00E75F9B"/>
    <w:rsid w:val="00E90F70"/>
    <w:rsid w:val="00E9692E"/>
    <w:rsid w:val="00EA59C8"/>
    <w:rsid w:val="00EB395E"/>
    <w:rsid w:val="00EC24CE"/>
    <w:rsid w:val="00EC6B99"/>
    <w:rsid w:val="00EE2012"/>
    <w:rsid w:val="00EE276D"/>
    <w:rsid w:val="00F20C79"/>
    <w:rsid w:val="00F31031"/>
    <w:rsid w:val="00F32593"/>
    <w:rsid w:val="00F3689E"/>
    <w:rsid w:val="00F37461"/>
    <w:rsid w:val="00F402AC"/>
    <w:rsid w:val="00F4567D"/>
    <w:rsid w:val="00F50704"/>
    <w:rsid w:val="00F54C29"/>
    <w:rsid w:val="00F66139"/>
    <w:rsid w:val="00F71C02"/>
    <w:rsid w:val="00F76BB4"/>
    <w:rsid w:val="00F80B30"/>
    <w:rsid w:val="00F9239E"/>
    <w:rsid w:val="00F95B07"/>
    <w:rsid w:val="00F97D11"/>
    <w:rsid w:val="00FA4642"/>
    <w:rsid w:val="00FB6236"/>
    <w:rsid w:val="00FC0D0A"/>
    <w:rsid w:val="00FC37BF"/>
    <w:rsid w:val="00FC4737"/>
    <w:rsid w:val="00FD39C7"/>
    <w:rsid w:val="00FD4CC8"/>
    <w:rsid w:val="00FE2550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51D0-5DD5-4AA3-AD52-D39719F2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9299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9299B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unhideWhenUsed/>
    <w:rsid w:val="004E39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E3938"/>
    <w:pPr>
      <w:spacing w:after="1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8">
    <w:name w:val="Текст примечания Знак"/>
    <w:link w:val="a7"/>
    <w:uiPriority w:val="99"/>
    <w:rsid w:val="004E3938"/>
    <w:rPr>
      <w:rFonts w:ascii="Calibri" w:eastAsia="Calibri" w:hAnsi="Calibri"/>
    </w:rPr>
  </w:style>
  <w:style w:type="paragraph" w:styleId="a9">
    <w:name w:val="List Paragraph"/>
    <w:basedOn w:val="a"/>
    <w:uiPriority w:val="34"/>
    <w:qFormat/>
    <w:rsid w:val="004E39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11</Pages>
  <Words>1533</Words>
  <Characters>12618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Прикладной модуль – Образовательное учреждение</vt:lpstr>
    </vt:vector>
  </TitlesOfParts>
  <Company>Home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Прикладной модуль – Образовательное учреждение</dc:title>
  <dc:subject/>
  <dc:creator>-</dc:creator>
  <cp:keywords/>
  <dc:description/>
  <cp:lastModifiedBy>Дмитрий М. Камбуров</cp:lastModifiedBy>
  <cp:revision>71</cp:revision>
  <cp:lastPrinted>2012-08-21T06:31:00Z</cp:lastPrinted>
  <dcterms:created xsi:type="dcterms:W3CDTF">2018-05-23T08:19:00Z</dcterms:created>
  <dcterms:modified xsi:type="dcterms:W3CDTF">2024-09-03T09:12:00Z</dcterms:modified>
</cp:coreProperties>
</file>